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lappticka (VU), rynkskinn (VU), doftskinn (NT), gammelgransskål (NT), gränsticka (NT), harticka (NT), rosenticka (NT), skogsfru (NT, §8), ullticka (NT), mörk husmossa (S), plattlummer (S, §9), skogshakmossa (S), spindelblomster (S, §8), spädstarr (S), svart trolldruva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skogsfru (NT,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