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86-2025 i Krokom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