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30415-2026 i Krokoms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