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4-2024 i Krokoms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