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dokument behandlar höga naturvärden i avverkningsanmälan A 63833-2025 i Krokoms kommun. Denna avverkningsanmälan inkom 2025-12-29 09:29:16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7037449, E 445664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