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klagomål behandlar höga naturvärden i avverkningsanmälan A 40236-2024 i Krokoms kommun som inkom 2024-09-19 och omfattar 6,2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7068803, E 478088 i SWEREF 99 TM.</w:t>
      </w:r>
    </w:p>
    <w:p>
      <w:r>
        <w:t>I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472076"/>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472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