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dokument behandlar höga naturvärden i avverkningsanmälan A 60004-2021 i Krokoms kommun. Denna avverkningsanmälan inkom 2021-10-25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