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032-2022 i Krokom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