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77-2025 i Krokom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