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garnlav (NT), granticka (NT), harticka (NT), liten svartspik (NT), lunglav (NT), nordlig nållav (NT), rosa skärelav (NT), rödbrun blekspik (NT), skrovellav (NT), tretåig hackspett (NT, §4), vitgrynig nållav (NT), lunglavshårprick (DD), gulnål (S), luddlav (S), rostfläck (S), skinnlav (S), stuplav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