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54924-2025 i Krokom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