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dokument behandlar höga naturvärden i avverkningsanmälan A 22731-2025 i Krokoms kommun som inkom 2025-05-12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7022639, E 474370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