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dokument behandlar höga naturvärden i avverkningsanmälan A 23118-2026 i Krokoms kommun som inkom 2026-05-19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harticka (NT, T), tretåig hackspett (NT, T, §4), tibast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7034222, E 436556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