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dokument behandlar höga naturvärden i avverkningsanmälan A 46761-2022 i Krokoms kommun som inkom 2022-10-13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7053912, E 440050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