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som inkom 2022-05-17 och omfattar 33,6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7073408, E 456731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9 naturvårdsarter hittats: skuggnål (VU), gammelgransskål (NT, T), tretåig hackspett (NT, T, §4), vitgrynig nållav (NT), bårdlav (S, T), källpraktmossa (S, T), rostfläck (S, T), spindelblomster (S, T, §8)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