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som inkom 2024-07-02 och omfattar 39,5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7039960, E 475729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12 naturvårdsarter hittats: garnlav (VU, T), knärot (VU, T, §8), ulltickeporing (VU), brunklöver (NT), doftskinn (NT, T), månlåsbräken (NT), tretåig hackspett (NT, T, §4), ullticka (NT, T), gräsull (S), tvåblad (S, §8), blåsippa (T, §9)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tvåblad (S,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