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Detta dokument behandlar höga naturvärden i avverkningsanmälan A 32244-2024 i Krokoms kommun som inkom 2024-08-07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7053078, E 467244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