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Detta dokument behandlar höga naturvärden i avverkningsanmälan A 34769-2021 i Krokoms kommun som inkom 2021-07-05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7063651, E 480808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8 meter från avverkningsanmälan har följande 2 naturvårdsarter hittats: lunglav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