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Detta dokument behandlar höga naturvärden i avverkningsanmälan A 35891-2025 i Krokoms kommun som inkom 2025-07-24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7088699, E 467715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