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Detta dokument behandlar höga naturvärden i avverkningsanmälan A 438-2022 i Krokoms kommun som inkom 2022-01-04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7034158, E 447160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18 naturvårdsarter hittats: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