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Detta dokument behandlar höga naturvärden i avverkningsanmälan A 4696-2026 i Krokoms kommun som inkom 2026-01-26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7037457, E 448097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13 naturvårdsarter hittats: garnlav (VU, T), harticka (NT, T), lunglav (NT, T), skrovellav (NT, T), talltita (NT, §4), ullticka (NT, T), bårdlav (S, T), luddlav (S, T), stuplav (S, T), svart trolldruva (S, T), trådticka (S, T), järpe (T,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järpe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