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som inkom 2024-12-17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7033214, E 435167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