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Detta dokument behandlar höga naturvärden i avverkningsanmälan A 61378-2025 i Krokoms kommun som inkom 2025-12-10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7071269, E 463663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