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som inkom 2025-12-10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7064675, E 428857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