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som inkom 2026-02-02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7059366, E 418782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13 naturvårdsarter hittats: garnlav (VU, T), liten sotlav (VU, T), norsk näverlav (VU), skuggkraterlav (VU), gammelgransskål (NT, T), liten svartspik (NT), talltita (NT, §4), tretåig hackspett (NT, T, §4), gytterlav (S, T), luddlav (S, T), sotlav (S, T), stuplav (S, T) och trådticka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