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Detta dokument behandlar höga naturvärden i avverkningsanmälan A 7005-2022 i Krokoms kommun som inkom 2022-02-11 och omfattar 46,0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7068241, E 460174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