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Detta dokument behandlar höga naturvärden i avverkningsanmälan A 71572-2021 i Krokoms kommun som inkom 2021-12-10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7032829, E 446559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6 naturvårdsarter hittats: läderdoftande fingersvamp (VU), fjällig taggsvamp s.str. (NT), gultoppig fingersvamp (NT), droppklibbskivling (S), stuplav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