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Detta dokument behandlar höga naturvärden i avverkningsanmälan A 804-2022 i Krokoms kommun som inkom 2022-01-07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7068197, E 446441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liten sotlav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