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40-2025 i Krokoms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