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26233-2024 i Krokoms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