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dokument behandlar höga naturvärden i avverkningsanmälan A 32676-2023 i Krokoms kommun som inkom 2023-07-14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månlåsbräken (NT), slåtterfibbla (NT, T), talltita (NT, §4) och tibast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7046047, E 470078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