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dokument behandlar höga naturvärden i avverkningsanmälan A 33653-2023 i Krokoms kommun som inkom 2023-07-12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7014611, E 475605 i SWEREF 99 TM.</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