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som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garnlav (VU, T), kolflarnlav (NT, T), liten svartspik (NT), lunglav (NT, T), tretåig hackspett (NT, T, §4), ullticka (NT, T), vitgrynig nållav (NT) och bårdlav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