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som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8 naturvårdsarter hittats: garnlav (VU, T), goliatmusseron (VU, T), doftskinn (NT, T), fjällig taggsvamp s.str. (NT), grantaggsvamp (NT), rödbrun klubbdyna (NT), tretåig hackspett (NT, T, §4)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