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som inkom 2026-01-26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7037457, E 448097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