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dokument behandlar höga naturvärden i avverkningsanmälan A 56636-2025 i Krokoms kommun som inkom 2025-11-14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7063544, E 436369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