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som inkom 2026-01-08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7039676, E 461413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