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som inkom 2026-01-22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7017249, E 468268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15 naturvårdsarter hittats: garnlav (VU, T), knärot (VU, T, §8), blågrå svartspik (NT), harticka (NT, T), kolflarnlav (NT, T), lunglav (NT, T), rosenticka (NT, T), talltita (NT, §4), tretåig hackspett (NT, T, §4), ullticka (NT, T), vedflamlav (NT), stuplav (S, T), spillkråka (T, §4), kungsfågel (§4) och brudsporre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kungsfågel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