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Detta dokument behandlar höga naturvärden i avverkningsanmälan A 64966-2021 i Krokoms kommun som inkom 2021-11-12 och omfattar 3,6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7066466, E 430663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