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som inkom 2023-02-09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7064353, E 481823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