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22902-2025 i Krokoms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