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19-2020 i Krokoms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