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11 meter från avverkningsanmälan A 20886-2026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