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92-2024 i Kroko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