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trådbrosklav (EN), borgsjömusseron (VU), gropig skägglav (VU), skuggnål (VU), smalskaftslav (VU), sprickporing (VU), trubbig brosklav (VU), garnlav (NT), granticka (NT), gultoppig fingersvamp (NT), harticka (NT), liten svartspik (NT), lunglav (NT), rosa skärelav (NT), småflikig brosklav (NT), tallticka (NT), talltita (NT, §4), tretåig hackspett (NT, §4), ullticka (NT), veckticka (NT), vitgrynig nållav (NT), äggvaxskivling (NT),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