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42165-2018 i Krokoms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