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36209-2019 i Krokoms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