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brunpudrad nållav (NT), gammelgransskål (NT), garnlav (NT), granticka (NT), harticka (NT), lunglav (NT), skrovellav (NT), stjärntagging (NT), tretåig hackspett (NT, §4), ullticka (NT), vedtrappmossa (NT), vitgrynig nållav (NT), äggvaxskivling (NT), diskvaxskivling (S), gulnål (S), skinnlav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