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dokument behandlar höga naturvärden i avverkningsanmälan A 20886-2026 i Krokoms kommun. Denna avverkningsanmälan inkom 2026-04-30 10:20:32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2698"/>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072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7028630, E 479617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