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67-2025 i Krokom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